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36"/>
          <w:lang w:val="en-US" w:eastAsia="zh-CN"/>
        </w:rPr>
        <w:t>奇门遁甲先导课第一课</w:t>
      </w:r>
      <w:bookmarkStart w:id="0" w:name="_GoBack"/>
      <w:bookmarkEnd w:id="0"/>
      <w:r>
        <w:rPr>
          <w:rFonts w:hint="eastAsia" w:ascii="微软雅黑" w:hAnsi="微软雅黑" w:eastAsia="微软雅黑" w:cs="微软雅黑"/>
          <w:b/>
          <w:bCs/>
          <w:sz w:val="28"/>
          <w:szCs w:val="36"/>
          <w:lang w:val="en-US" w:eastAsia="zh-CN"/>
        </w:rPr>
        <w:t>笔记</w:t>
      </w:r>
      <w:r>
        <w:rPr>
          <w:rFonts w:hint="eastAsia" w:ascii="微软雅黑" w:hAnsi="微软雅黑" w:eastAsia="微软雅黑" w:cs="微软雅黑"/>
          <w:b/>
          <w:bCs/>
          <w:sz w:val="24"/>
          <w:szCs w:val="32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本节课重点：</w:t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t xml:space="preserve">1.奇门遁甲起局（软件）（易朴文化小程序下方点击奇门遁甲）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2.简析奇门遁甲盘</w:t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 xml:space="preserve">一、起局：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1、勾选真太阳时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2、盘式：转盘（默认）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3、局式：拆补（默认）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cs="微软雅黑" w:eastAsiaTheme="minorEastAsia"/>
          <w:lang w:val="en-US" w:eastAsia="zh-CN"/>
        </w:rPr>
      </w:pPr>
      <w:r>
        <w:drawing>
          <wp:inline distT="0" distB="0" distL="114300" distR="114300">
            <wp:extent cx="3930650" cy="3990975"/>
            <wp:effectExtent l="0" t="0" r="635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color w:val="FF0000"/>
          <w:lang w:val="en-US" w:eastAsia="zh-CN"/>
        </w:rPr>
        <w:t>注意：不要用自己出生年月日时的方法去起局</w:t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t>起局时间可以为：问事人问事的时间或者是当时起局的时间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4813935" cy="3002280"/>
            <wp:effectExtent l="0" t="0" r="1206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17415" cy="2727325"/>
            <wp:effectExtent l="0" t="0" r="698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12335" cy="2825115"/>
            <wp:effectExtent l="0" t="0" r="1206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96535" cy="3183890"/>
            <wp:effectExtent l="0" t="0" r="1206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28285" cy="3336925"/>
            <wp:effectExtent l="0" t="0" r="571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32"/>
          <w:lang w:val="en-US" w:eastAsia="zh-CN"/>
        </w:rPr>
        <w:t>二、简析奇门遁甲盘</w:t>
      </w:r>
      <w:r>
        <w:rPr>
          <w:rFonts w:hint="eastAsia" w:ascii="微软雅黑" w:hAnsi="微软雅黑" w:eastAsia="微软雅黑" w:cs="微软雅黑"/>
          <w:b/>
          <w:bCs/>
          <w:sz w:val="22"/>
          <w:szCs w:val="28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t xml:space="preserve">【复习】奇门遁甲构成要素 </w:t>
      </w:r>
      <w:r>
        <w:rPr>
          <w:rFonts w:hint="eastAsia" w:ascii="微软雅黑" w:hAnsi="微软雅黑" w:eastAsia="微软雅黑" w:cs="微软雅黑"/>
          <w:b/>
          <w:bCs/>
          <w:sz w:val="22"/>
          <w:szCs w:val="28"/>
          <w:lang w:val="en-US" w:eastAsia="zh-CN"/>
        </w:rPr>
        <w:br w:type="textWrapping"/>
      </w:r>
      <w:r>
        <w:drawing>
          <wp:inline distT="0" distB="0" distL="114300" distR="114300">
            <wp:extent cx="4037965" cy="828040"/>
            <wp:effectExtent l="0" t="0" r="63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1. 值符、值使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bCs/>
          <w:color w:val="FF0000"/>
          <w:lang w:val="en-US" w:eastAsia="zh-CN"/>
        </w:rPr>
      </w:pPr>
      <w:r>
        <w:drawing>
          <wp:inline distT="0" distB="0" distL="114300" distR="114300">
            <wp:extent cx="5271135" cy="3300095"/>
            <wp:effectExtent l="0" t="0" r="1206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4310" cy="3172460"/>
            <wp:effectExtent l="0" t="0" r="889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39720"/>
            <wp:effectExtent l="0" t="0" r="12065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227070"/>
            <wp:effectExtent l="0" t="0" r="12065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2. 九星</w:t>
      </w:r>
      <w:r>
        <w:drawing>
          <wp:inline distT="0" distB="0" distL="114300" distR="114300">
            <wp:extent cx="5286375" cy="38354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color w:val="FF0000"/>
          <w:lang w:val="en-US" w:eastAsia="zh-CN"/>
        </w:rPr>
        <w:t>背诵：</w:t>
      </w:r>
      <w:r>
        <w:rPr>
          <w:rFonts w:hint="eastAsia" w:ascii="微软雅黑" w:hAnsi="微软雅黑" w:eastAsia="微软雅黑" w:cs="微软雅黑"/>
          <w:b/>
          <w:bCs/>
          <w:color w:val="FF0000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color w:val="FF0000"/>
          <w:lang w:val="en-US" w:eastAsia="zh-CN"/>
        </w:rPr>
        <w:t xml:space="preserve">天心天任天辅吉，天蓬天芮天柱凶。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bCs/>
          <w:color w:val="FF000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lang w:val="en-US" w:eastAsia="zh-CN"/>
        </w:rPr>
        <w:t>非凶非吉有三星，天禽天英与天冲。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3. 九宫</w:t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drawing>
          <wp:inline distT="0" distB="0" distL="114300" distR="114300">
            <wp:extent cx="4999990" cy="3227705"/>
            <wp:effectExtent l="0" t="0" r="381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t>一般来说四角都是双数位，四正位是单数，以及中宫</w:t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t>关键参考点：</w:t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t>门迫（八门）：门的原始五行，九宫也有原始的五行，如果他们相克的话，吉则不吉，凶则更凶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044440" cy="3115310"/>
            <wp:effectExtent l="0" t="0" r="1016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color w:val="FF0000"/>
          <w:lang w:val="en-US" w:eastAsia="zh-CN"/>
        </w:rPr>
        <w:t>熟记九宫格，俗称为地盘（固定的）</w:t>
      </w:r>
      <w:r>
        <w:rPr>
          <w:rFonts w:hint="eastAsia" w:ascii="微软雅黑" w:hAnsi="微软雅黑" w:eastAsia="微软雅黑" w:cs="微软雅黑"/>
          <w:color w:val="FF0000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4. 八门</w:t>
      </w:r>
      <w:r>
        <w:rPr>
          <w:rFonts w:hint="eastAsia" w:ascii="微软雅黑" w:hAnsi="微软雅黑" w:eastAsia="微软雅黑" w:cs="微软雅黑"/>
          <w:color w:val="FF0000"/>
          <w:lang w:val="en-US" w:eastAsia="zh-CN"/>
        </w:rPr>
        <w:br w:type="textWrapping"/>
      </w:r>
      <w:r>
        <w:drawing>
          <wp:inline distT="0" distB="0" distL="114300" distR="114300">
            <wp:extent cx="4784725" cy="3190240"/>
            <wp:effectExtent l="0" t="0" r="3175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4725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color w:val="FF0000"/>
          <w:lang w:val="en-US" w:eastAsia="zh-CN"/>
        </w:rPr>
        <w:t>关键参考点：</w:t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  1. 门迫（八门）：门的原始五行，九宫也有原始的五行，如果他们相克的话，吉则不吉，凶则更凶</w:t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  2. 宫大于门</w:t>
      </w:r>
      <w:r>
        <w:drawing>
          <wp:inline distT="0" distB="0" distL="114300" distR="114300">
            <wp:extent cx="4567555" cy="3239770"/>
            <wp:effectExtent l="0" t="0" r="4445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755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t>八门跟人事相关的问题点太多了，我们取用神的过程中就不考虑他的吉凶。比如死门（安葬、狩猎等），当他作为用神的时候就没有吉凶概念，只是单纯的用神门，是用其他的跟死门同在一宫的参数来修饰到底是吉还是凶。</w:t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t>两个概念：</w:t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t>1. 作为主要角度分析方是没有吉凶概念的；2. 作为修饰方是有吉凶概念的</w:t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5. 十天干</w:t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drawing>
          <wp:inline distT="0" distB="0" distL="114300" distR="114300">
            <wp:extent cx="5272405" cy="3313430"/>
            <wp:effectExtent l="0" t="0" r="10795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十天干跟取用神有很大的关系，因为天盘干和地盘干最常去取用神的地方，奇门遁甲很喜欢用年命去进行类比，两个人合不合（合作，感情，业务）方面的具体合作情况，都要以她们两个的出生的年所落的宫位来进行比对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6. 八神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2405" cy="3523615"/>
            <wp:effectExtent l="0" t="0" r="10795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一般不作为取用神</w:t>
      </w:r>
      <w:r>
        <w:drawing>
          <wp:inline distT="0" distB="0" distL="114300" distR="114300">
            <wp:extent cx="4889500" cy="36893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7.马星、空亡</w:t>
      </w:r>
      <w:r>
        <w:drawing>
          <wp:inline distT="0" distB="0" distL="114300" distR="114300">
            <wp:extent cx="5267960" cy="3304540"/>
            <wp:effectExtent l="0" t="0" r="254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8595" cy="2988310"/>
            <wp:effectExtent l="0" t="0" r="1905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空亡一旬走一轮</w:t>
      </w:r>
      <w:r>
        <w:drawing>
          <wp:inline distT="0" distB="0" distL="114300" distR="114300">
            <wp:extent cx="5268595" cy="3307080"/>
            <wp:effectExtent l="0" t="0" r="1905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案例课会细讲</w:t>
      </w:r>
      <w:r>
        <w:br w:type="textWrapping"/>
      </w:r>
      <w:r>
        <w:drawing>
          <wp:inline distT="0" distB="0" distL="114300" distR="114300">
            <wp:extent cx="5273675" cy="3244215"/>
            <wp:effectExtent l="0" t="0" r="9525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3675" cy="3041015"/>
            <wp:effectExtent l="0" t="0" r="9525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>驿马被冲或者驿马落空之时就是这件事可以告一段落，可以得到结果</w:t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t>逢虚看孤，看对宫：比如空亡在6宫，6宫就是不确切的信息，看空亡实际问题的时候就看对宫4宫</w:t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lang w:val="en-US" w:eastAsia="zh-CN"/>
        </w:rPr>
        <w:br w:type="textWrapping"/>
      </w:r>
      <w:r>
        <w:drawing>
          <wp:inline distT="0" distB="0" distL="114300" distR="114300">
            <wp:extent cx="4409440" cy="2735580"/>
            <wp:effectExtent l="0" t="0" r="1016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9450" cy="2755900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</w:p>
    <w:p>
      <w:pPr>
        <w:keepNext w:val="0"/>
        <w:keepLines w:val="0"/>
        <w:widowControl/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br w:type="textWrapping"/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E3MTc0NDVhOTQ2NjE1ZjVkMmI2YmVkNjFkY2U1MzIifQ=="/>
  </w:docVars>
  <w:rsids>
    <w:rsidRoot w:val="2C0067D7"/>
    <w:rsid w:val="269035FB"/>
    <w:rsid w:val="2C0067D7"/>
    <w:rsid w:val="3B3C5711"/>
    <w:rsid w:val="5A0D46B0"/>
    <w:rsid w:val="5AE40D1D"/>
    <w:rsid w:val="5E180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685</Words>
  <Characters>698</Characters>
  <Lines>0</Lines>
  <Paragraphs>0</Paragraphs>
  <TotalTime>3</TotalTime>
  <ScaleCrop>false</ScaleCrop>
  <LinksUpToDate>false</LinksUpToDate>
  <CharactersWithSpaces>720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2022-09-15T02:17:00Z</dcterms:created>
  <dc:creator>QUYING</dc:creator>
  <cp:lastModifiedBy>W.</cp:lastModifiedBy>
  <dcterms:modified xsi:type="dcterms:W3CDTF">2022-09-16T10:07:17Z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BF604CAF775B487E985D5513465126C9</vt:lpwstr>
  </property>
</Properties>
</file>